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D1A" w:rsidRDefault="00C66AAE">
      <w:pPr>
        <w:ind w:firstLineChars="200" w:firstLine="640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2018</w:t>
      </w:r>
      <w:r>
        <w:rPr>
          <w:rFonts w:ascii="黑体" w:eastAsia="黑体" w:hAnsi="黑体" w:cs="黑体" w:hint="eastAsia"/>
          <w:sz w:val="32"/>
          <w:szCs w:val="32"/>
        </w:rPr>
        <w:t>年</w:t>
      </w:r>
      <w:r w:rsidR="009F265D">
        <w:rPr>
          <w:rFonts w:ascii="黑体" w:eastAsia="黑体" w:hAnsi="黑体" w:cs="黑体" w:hint="eastAsia"/>
          <w:sz w:val="32"/>
          <w:szCs w:val="32"/>
        </w:rPr>
        <w:t>度工作述职报告</w:t>
      </w:r>
    </w:p>
    <w:p w:rsidR="009F265D" w:rsidRPr="009F265D" w:rsidRDefault="009F265D">
      <w:pPr>
        <w:ind w:firstLineChars="200" w:firstLine="560"/>
        <w:jc w:val="center"/>
        <w:rPr>
          <w:rFonts w:ascii="仿宋" w:eastAsia="仿宋" w:hAnsi="仿宋" w:cs="仿宋" w:hint="eastAsia"/>
          <w:sz w:val="28"/>
          <w:szCs w:val="28"/>
        </w:rPr>
      </w:pPr>
      <w:r w:rsidRPr="009F265D">
        <w:rPr>
          <w:rFonts w:ascii="黑体" w:eastAsia="黑体" w:hAnsi="黑体" w:cs="黑体" w:hint="eastAsia"/>
          <w:sz w:val="28"/>
          <w:szCs w:val="28"/>
        </w:rPr>
        <w:t>罗琼</w:t>
      </w:r>
    </w:p>
    <w:p w:rsidR="009F265D" w:rsidRDefault="009F265D" w:rsidP="009F265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2018年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临床医学院在校党委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/>
          <w:sz w:val="28"/>
          <w:szCs w:val="28"/>
        </w:rPr>
        <w:t>行政</w:t>
      </w:r>
      <w:r>
        <w:rPr>
          <w:rFonts w:ascii="仿宋" w:eastAsia="仿宋" w:hAnsi="仿宋" w:cs="仿宋" w:hint="eastAsia"/>
          <w:sz w:val="28"/>
          <w:szCs w:val="28"/>
        </w:rPr>
        <w:t>的正确领导下，党总支围绕中心抓党建，抓好党建促发展，认真落实江苏高校党建工作重点任务，全面推进党的组织建设、思想建设、</w:t>
      </w:r>
      <w:r>
        <w:rPr>
          <w:rFonts w:ascii="仿宋" w:eastAsia="仿宋" w:hAnsi="仿宋" w:cs="仿宋" w:hint="eastAsia"/>
          <w:sz w:val="28"/>
          <w:szCs w:val="28"/>
        </w:rPr>
        <w:t>作风建设，不断提升党建工作水平，努力服务学校、学院事业发展大局。</w:t>
      </w:r>
      <w:r>
        <w:rPr>
          <w:rFonts w:ascii="仿宋" w:eastAsia="仿宋" w:hAnsi="仿宋" w:cs="仿宋" w:hint="eastAsia"/>
          <w:sz w:val="28"/>
          <w:szCs w:val="28"/>
        </w:rPr>
        <w:t>在院长配备不到位、仅有</w:t>
      </w:r>
      <w:r w:rsidRPr="002427BF">
        <w:rPr>
          <w:rFonts w:ascii="仿宋" w:eastAsia="仿宋" w:hAnsi="仿宋" w:cs="仿宋" w:hint="eastAsia"/>
          <w:sz w:val="28"/>
          <w:szCs w:val="28"/>
        </w:rPr>
        <w:t>26</w:t>
      </w:r>
      <w:r>
        <w:rPr>
          <w:rFonts w:ascii="仿宋" w:eastAsia="仿宋" w:hAnsi="仿宋" w:cs="仿宋" w:hint="eastAsia"/>
          <w:sz w:val="28"/>
          <w:szCs w:val="28"/>
        </w:rPr>
        <w:t>名校内教职人员的情况下，</w:t>
      </w:r>
      <w:r w:rsidRPr="00F93A27">
        <w:rPr>
          <w:rFonts w:ascii="仿宋" w:eastAsia="仿宋" w:hAnsi="仿宋" w:cs="仿宋" w:hint="eastAsia"/>
          <w:sz w:val="28"/>
          <w:szCs w:val="28"/>
        </w:rPr>
        <w:t>全力完成专业示范验收工作</w:t>
      </w:r>
      <w:r>
        <w:rPr>
          <w:rFonts w:ascii="仿宋" w:eastAsia="仿宋" w:hAnsi="仿宋" w:cs="仿宋" w:hint="eastAsia"/>
          <w:sz w:val="28"/>
          <w:szCs w:val="28"/>
        </w:rPr>
        <w:t>，</w:t>
      </w:r>
      <w:proofErr w:type="gramStart"/>
      <w:r w:rsidRPr="00F93A27">
        <w:rPr>
          <w:rFonts w:ascii="仿宋" w:eastAsia="仿宋" w:hAnsi="仿宋" w:cs="仿宋" w:hint="eastAsia"/>
          <w:sz w:val="28"/>
          <w:szCs w:val="28"/>
        </w:rPr>
        <w:t>执助考试</w:t>
      </w:r>
      <w:proofErr w:type="gramEnd"/>
      <w:r w:rsidRPr="00F93A27">
        <w:rPr>
          <w:rFonts w:ascii="仿宋" w:eastAsia="仿宋" w:hAnsi="仿宋" w:cs="仿宋" w:hint="eastAsia"/>
          <w:sz w:val="28"/>
          <w:szCs w:val="28"/>
        </w:rPr>
        <w:t>、技能大赛、临床教学、</w:t>
      </w:r>
      <w:proofErr w:type="gramStart"/>
      <w:r w:rsidRPr="00F93A27">
        <w:rPr>
          <w:rFonts w:ascii="仿宋" w:eastAsia="仿宋" w:hAnsi="仿宋" w:cs="仿宋" w:hint="eastAsia"/>
          <w:sz w:val="28"/>
          <w:szCs w:val="28"/>
        </w:rPr>
        <w:t>实训楼搬迁</w:t>
      </w:r>
      <w:proofErr w:type="gramEnd"/>
      <w:r w:rsidRPr="00F93A27">
        <w:rPr>
          <w:rFonts w:ascii="仿宋" w:eastAsia="仿宋" w:hAnsi="仿宋" w:cs="仿宋" w:hint="eastAsia"/>
          <w:sz w:val="28"/>
          <w:szCs w:val="28"/>
        </w:rPr>
        <w:t>设计等工作</w:t>
      </w:r>
      <w:r w:rsidR="002005D4">
        <w:rPr>
          <w:rFonts w:ascii="仿宋" w:eastAsia="仿宋" w:hAnsi="仿宋" w:cs="仿宋" w:hint="eastAsia"/>
          <w:sz w:val="28"/>
          <w:szCs w:val="28"/>
        </w:rPr>
        <w:t>有序推进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主要从</w:t>
      </w:r>
      <w:r>
        <w:rPr>
          <w:rFonts w:ascii="仿宋" w:eastAsia="仿宋" w:hAnsi="仿宋" w:cs="仿宋"/>
          <w:sz w:val="28"/>
          <w:szCs w:val="28"/>
        </w:rPr>
        <w:t>党建工作、</w:t>
      </w:r>
      <w:r>
        <w:rPr>
          <w:rFonts w:ascii="仿宋" w:eastAsia="仿宋" w:hAnsi="仿宋" w:cs="仿宋" w:hint="eastAsia"/>
          <w:sz w:val="28"/>
          <w:szCs w:val="28"/>
        </w:rPr>
        <w:t>常规工作、特色亮点工作</w:t>
      </w:r>
      <w:r>
        <w:rPr>
          <w:rFonts w:ascii="仿宋" w:eastAsia="仿宋" w:hAnsi="仿宋" w:cs="仿宋" w:hint="eastAsia"/>
          <w:sz w:val="28"/>
          <w:szCs w:val="28"/>
        </w:rPr>
        <w:t>三</w:t>
      </w:r>
      <w:r>
        <w:rPr>
          <w:rFonts w:ascii="仿宋" w:eastAsia="仿宋" w:hAnsi="仿宋" w:cs="仿宋" w:hint="eastAsia"/>
          <w:sz w:val="28"/>
          <w:szCs w:val="28"/>
        </w:rPr>
        <w:t>个方面进行汇报：</w:t>
      </w:r>
      <w:r>
        <w:rPr>
          <w:rFonts w:ascii="仿宋" w:eastAsia="仿宋" w:hAnsi="仿宋" w:cs="仿宋"/>
          <w:sz w:val="28"/>
          <w:szCs w:val="28"/>
        </w:rPr>
        <w:t xml:space="preserve"> </w:t>
      </w:r>
    </w:p>
    <w:p w:rsidR="009F265D" w:rsidRDefault="009F265D" w:rsidP="009F265D">
      <w:pPr>
        <w:numPr>
          <w:ilvl w:val="0"/>
          <w:numId w:val="1"/>
        </w:num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9F265D">
        <w:rPr>
          <w:rFonts w:ascii="仿宋" w:eastAsia="仿宋" w:hAnsi="仿宋" w:cs="仿宋" w:hint="eastAsia"/>
          <w:b/>
          <w:bCs/>
          <w:sz w:val="28"/>
          <w:szCs w:val="28"/>
        </w:rPr>
        <w:t>党建</w:t>
      </w:r>
      <w:r w:rsidRPr="009F265D">
        <w:rPr>
          <w:rFonts w:ascii="仿宋" w:eastAsia="仿宋" w:hAnsi="仿宋" w:cs="仿宋"/>
          <w:b/>
          <w:bCs/>
          <w:sz w:val="28"/>
          <w:szCs w:val="28"/>
        </w:rPr>
        <w:t>工作</w:t>
      </w:r>
    </w:p>
    <w:p w:rsidR="009F265D" w:rsidRPr="009F265D" w:rsidRDefault="009F265D" w:rsidP="009F265D">
      <w:pPr>
        <w:ind w:left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1、</w:t>
      </w:r>
      <w:r w:rsidRPr="009F265D">
        <w:rPr>
          <w:rFonts w:ascii="仿宋" w:eastAsia="仿宋" w:hAnsi="仿宋" w:cs="仿宋" w:hint="eastAsia"/>
          <w:b/>
          <w:bCs/>
          <w:sz w:val="28"/>
          <w:szCs w:val="28"/>
        </w:rPr>
        <w:t>强化标准管理，不断加强基层党组织建设</w:t>
      </w:r>
    </w:p>
    <w:p w:rsidR="009F265D" w:rsidRDefault="009F265D" w:rsidP="009F265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proofErr w:type="gramStart"/>
      <w:r w:rsidRPr="004C45A6">
        <w:rPr>
          <w:rFonts w:ascii="仿宋" w:eastAsia="仿宋" w:hAnsi="仿宋" w:cs="仿宋" w:hint="eastAsia"/>
          <w:bCs/>
          <w:sz w:val="28"/>
          <w:szCs w:val="28"/>
        </w:rPr>
        <w:t>聚焦党</w:t>
      </w:r>
      <w:proofErr w:type="gramEnd"/>
      <w:r w:rsidRPr="004C45A6">
        <w:rPr>
          <w:rFonts w:ascii="仿宋" w:eastAsia="仿宋" w:hAnsi="仿宋" w:cs="仿宋" w:hint="eastAsia"/>
          <w:bCs/>
          <w:sz w:val="28"/>
          <w:szCs w:val="28"/>
        </w:rPr>
        <w:t>建工</w:t>
      </w:r>
      <w:proofErr w:type="gramStart"/>
      <w:r w:rsidRPr="004C45A6">
        <w:rPr>
          <w:rFonts w:ascii="仿宋" w:eastAsia="仿宋" w:hAnsi="仿宋" w:cs="仿宋" w:hint="eastAsia"/>
          <w:bCs/>
          <w:sz w:val="28"/>
          <w:szCs w:val="28"/>
        </w:rPr>
        <w:t>作主责</w:t>
      </w:r>
      <w:proofErr w:type="gramEnd"/>
      <w:r w:rsidRPr="004C45A6">
        <w:rPr>
          <w:rFonts w:ascii="仿宋" w:eastAsia="仿宋" w:hAnsi="仿宋" w:cs="仿宋" w:hint="eastAsia"/>
          <w:bCs/>
          <w:sz w:val="28"/>
          <w:szCs w:val="28"/>
        </w:rPr>
        <w:t>主业。</w:t>
      </w:r>
      <w:r w:rsidRPr="004C45A6">
        <w:rPr>
          <w:rFonts w:ascii="仿宋" w:eastAsia="仿宋" w:hAnsi="仿宋" w:cs="仿宋" w:hint="eastAsia"/>
          <w:sz w:val="28"/>
          <w:szCs w:val="28"/>
        </w:rPr>
        <w:t>认真学习《普通高等院校基层党支部工作标准》等文件精神，制定《2018年临床医学院党总支工作计划》，进一步落实党的十九大报告中关于基层组织建设的新指示、新要求。</w:t>
      </w:r>
      <w:r w:rsidRPr="004C45A6">
        <w:rPr>
          <w:rFonts w:ascii="仿宋" w:eastAsia="仿宋" w:hAnsi="仿宋" w:cs="仿宋" w:hint="eastAsia"/>
          <w:bCs/>
          <w:sz w:val="28"/>
          <w:szCs w:val="28"/>
        </w:rPr>
        <w:t>全面推行党员活动日制度。</w:t>
      </w:r>
      <w:r w:rsidRPr="004C45A6">
        <w:rPr>
          <w:rFonts w:ascii="仿宋" w:eastAsia="仿宋" w:hAnsi="仿宋" w:cs="仿宋" w:hint="eastAsia"/>
          <w:sz w:val="28"/>
          <w:szCs w:val="28"/>
        </w:rPr>
        <w:t>推动“三会一课”等组织生活基本制度有效落实。邀请公共基础学院袁金勇开展《共产党员的初心与使命》专题党课1次，录制学生党员党课微视频3集。</w:t>
      </w:r>
      <w:r w:rsidRPr="004C45A6">
        <w:rPr>
          <w:rFonts w:ascii="仿宋" w:eastAsia="仿宋" w:hAnsi="仿宋" w:cs="仿宋" w:hint="eastAsia"/>
          <w:bCs/>
          <w:sz w:val="28"/>
          <w:szCs w:val="28"/>
        </w:rPr>
        <w:t>严格规范党员发展。</w:t>
      </w:r>
      <w:r w:rsidRPr="004C45A6">
        <w:rPr>
          <w:rFonts w:ascii="仿宋" w:eastAsia="仿宋" w:hAnsi="仿宋" w:cs="仿宋" w:hint="eastAsia"/>
          <w:sz w:val="28"/>
          <w:szCs w:val="28"/>
        </w:rPr>
        <w:t>按期转正汪楠、陈文艳两名教师党员，发展学生党员12名，培养入党</w:t>
      </w:r>
      <w:r>
        <w:rPr>
          <w:rFonts w:ascii="仿宋" w:eastAsia="仿宋" w:hAnsi="仿宋" w:cs="仿宋" w:hint="eastAsia"/>
          <w:sz w:val="28"/>
          <w:szCs w:val="28"/>
        </w:rPr>
        <w:t>积极分子70余名。</w:t>
      </w:r>
    </w:p>
    <w:p w:rsidR="009F265D" w:rsidRDefault="009F265D" w:rsidP="009F265D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2、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重视专题教育，常态化推进思想政治建设</w:t>
      </w:r>
    </w:p>
    <w:p w:rsidR="009F265D" w:rsidRDefault="009F265D" w:rsidP="009F265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4C45A6">
        <w:rPr>
          <w:rFonts w:ascii="仿宋" w:eastAsia="仿宋" w:hAnsi="仿宋" w:cs="仿宋" w:hint="eastAsia"/>
          <w:bCs/>
          <w:sz w:val="28"/>
          <w:szCs w:val="28"/>
        </w:rPr>
        <w:t>精心组织政治理论学习</w:t>
      </w:r>
      <w:r w:rsidRPr="004C45A6">
        <w:rPr>
          <w:rFonts w:ascii="仿宋" w:eastAsia="仿宋" w:hAnsi="仿宋" w:cs="仿宋" w:hint="eastAsia"/>
          <w:sz w:val="28"/>
          <w:szCs w:val="28"/>
        </w:rPr>
        <w:t>。制定《2018年临床医学院党总支政治学习计划》，系统学习党的路线方针政策和最新理论成果，全年共开</w:t>
      </w:r>
      <w:r w:rsidRPr="004C45A6">
        <w:rPr>
          <w:rFonts w:ascii="仿宋" w:eastAsia="仿宋" w:hAnsi="仿宋" w:cs="仿宋" w:hint="eastAsia"/>
          <w:sz w:val="28"/>
          <w:szCs w:val="28"/>
        </w:rPr>
        <w:lastRenderedPageBreak/>
        <w:t>展各类政治学习10余次。开展了“不忘初心，牢记使</w:t>
      </w:r>
      <w:r>
        <w:rPr>
          <w:rFonts w:ascii="仿宋" w:eastAsia="仿宋" w:hAnsi="仿宋" w:cs="仿宋" w:hint="eastAsia"/>
          <w:sz w:val="28"/>
          <w:szCs w:val="28"/>
        </w:rPr>
        <w:t>命”“入党初衷大家谈”主题教育活动；赴大丰革命烈士纪念馆、上海知青纪念馆开展党日活动，不断提升党员的政治素养和理论水平，强化理想信念，坚定政治立场。</w:t>
      </w:r>
    </w:p>
    <w:p w:rsidR="009F265D" w:rsidRDefault="009F265D" w:rsidP="009F265D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3、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严明政治纪律，全面落实党风廉政建设</w:t>
      </w:r>
    </w:p>
    <w:p w:rsidR="009F265D" w:rsidRDefault="009F265D" w:rsidP="009F265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4C45A6">
        <w:rPr>
          <w:rFonts w:ascii="仿宋" w:eastAsia="仿宋" w:hAnsi="仿宋" w:cs="仿宋" w:hint="eastAsia"/>
          <w:bCs/>
          <w:sz w:val="28"/>
          <w:szCs w:val="28"/>
        </w:rPr>
        <w:t>全面落实党风廉政建设责任制。</w:t>
      </w:r>
      <w:r w:rsidRPr="004C45A6">
        <w:rPr>
          <w:rFonts w:ascii="仿宋" w:eastAsia="仿宋" w:hAnsi="仿宋" w:cs="仿宋" w:hint="eastAsia"/>
          <w:sz w:val="28"/>
          <w:szCs w:val="28"/>
        </w:rPr>
        <w:t>学院党总支始终把党风廉政建设和作风建设摆在重要位置，专题研究部署党风廉政建设工作，坚持党政联席会议制度</w:t>
      </w:r>
      <w:r w:rsidRPr="004C45A6">
        <w:rPr>
          <w:rFonts w:ascii="仿宋" w:eastAsia="仿宋" w:hAnsi="仿宋" w:cs="仿宋" w:hint="eastAsia"/>
          <w:sz w:val="28"/>
          <w:szCs w:val="28"/>
        </w:rPr>
        <w:t>；</w:t>
      </w:r>
      <w:r w:rsidRPr="004C45A6">
        <w:rPr>
          <w:rFonts w:ascii="仿宋" w:eastAsia="仿宋" w:hAnsi="仿宋" w:cs="仿宋" w:hint="eastAsia"/>
          <w:sz w:val="28"/>
          <w:szCs w:val="28"/>
        </w:rPr>
        <w:t>召开“中秋国庆廉洁</w:t>
      </w:r>
      <w:r>
        <w:rPr>
          <w:rFonts w:ascii="仿宋" w:eastAsia="仿宋" w:hAnsi="仿宋" w:cs="仿宋" w:hint="eastAsia"/>
          <w:sz w:val="28"/>
          <w:szCs w:val="28"/>
        </w:rPr>
        <w:t>过节党风廉政教育大会”“作风建设满意度测评会”；集体观看电教片《作风建设永远在路上》；组织学生参与全国大学生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廉洁知识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网上答题活动；在“临床集结号”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微信平台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推送廉政教育专题内容8条，加强反腐倡廉和作风建设宣传教育工作，营造风清气正的廉政文化氛围。</w:t>
      </w:r>
    </w:p>
    <w:p w:rsidR="009F265D" w:rsidRDefault="009B088B" w:rsidP="009B088B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4、</w:t>
      </w:r>
      <w:r w:rsidR="009F265D">
        <w:rPr>
          <w:rFonts w:ascii="仿宋" w:eastAsia="仿宋" w:hAnsi="仿宋" w:cs="仿宋" w:hint="eastAsia"/>
          <w:b/>
          <w:bCs/>
          <w:sz w:val="28"/>
          <w:szCs w:val="28"/>
        </w:rPr>
        <w:t>发挥核心引领作用，服务学校事业发展大局</w:t>
      </w:r>
    </w:p>
    <w:p w:rsidR="009B088B" w:rsidRDefault="009F265D" w:rsidP="009B08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4C45A6">
        <w:rPr>
          <w:rFonts w:ascii="仿宋" w:eastAsia="仿宋" w:hAnsi="仿宋" w:cs="仿宋" w:hint="eastAsia"/>
          <w:bCs/>
          <w:sz w:val="28"/>
          <w:szCs w:val="28"/>
        </w:rPr>
        <w:t>充分发挥党总支政治核心引领作用。</w:t>
      </w:r>
      <w:r w:rsidRPr="004C45A6">
        <w:rPr>
          <w:rFonts w:ascii="仿宋" w:eastAsia="仿宋" w:hAnsi="仿宋" w:cs="仿宋" w:hint="eastAsia"/>
          <w:sz w:val="28"/>
          <w:szCs w:val="28"/>
        </w:rPr>
        <w:t>举办第四届“青春 成长 感恩”主题晚会，融红色教育、党性教育于一体，全</w:t>
      </w:r>
      <w:r>
        <w:rPr>
          <w:rFonts w:ascii="仿宋" w:eastAsia="仿宋" w:hAnsi="仿宋" w:cs="仿宋" w:hint="eastAsia"/>
          <w:sz w:val="28"/>
          <w:szCs w:val="28"/>
        </w:rPr>
        <w:t>院师生共同献礼我校第一次党员大会，同时组织集中学习贯彻第一次党员大会精神，高度统一思想认识。</w:t>
      </w:r>
    </w:p>
    <w:p w:rsidR="009F265D" w:rsidRPr="009B088B" w:rsidRDefault="009B088B" w:rsidP="009B088B">
      <w:pPr>
        <w:ind w:firstLineChars="200" w:firstLine="562"/>
        <w:rPr>
          <w:rFonts w:ascii="仿宋" w:eastAsia="仿宋" w:hAnsi="仿宋" w:cs="仿宋"/>
          <w:sz w:val="28"/>
          <w:szCs w:val="28"/>
        </w:rPr>
      </w:pPr>
      <w:r w:rsidRPr="009B088B">
        <w:rPr>
          <w:rFonts w:ascii="仿宋" w:eastAsia="仿宋" w:hAnsi="仿宋" w:cs="仿宋" w:hint="eastAsia"/>
          <w:b/>
          <w:bCs/>
          <w:sz w:val="28"/>
          <w:szCs w:val="28"/>
        </w:rPr>
        <w:t>二</w:t>
      </w:r>
      <w:r w:rsidRPr="009B088B">
        <w:rPr>
          <w:rFonts w:ascii="仿宋" w:eastAsia="仿宋" w:hAnsi="仿宋" w:cs="仿宋"/>
          <w:b/>
          <w:bCs/>
          <w:sz w:val="28"/>
          <w:szCs w:val="28"/>
        </w:rPr>
        <w:t>、</w:t>
      </w:r>
      <w:r w:rsidR="009F265D" w:rsidRPr="009B088B">
        <w:rPr>
          <w:rFonts w:ascii="仿宋" w:eastAsia="仿宋" w:hAnsi="仿宋" w:cs="仿宋" w:hint="eastAsia"/>
          <w:b/>
          <w:bCs/>
          <w:sz w:val="28"/>
          <w:szCs w:val="28"/>
        </w:rPr>
        <w:t>常规工作</w:t>
      </w:r>
    </w:p>
    <w:p w:rsidR="009F265D" w:rsidRPr="00F12C15" w:rsidRDefault="009F265D" w:rsidP="009F265D">
      <w:pPr>
        <w:ind w:left="606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1、重视</w:t>
      </w:r>
      <w:r w:rsidRPr="00F12C15">
        <w:rPr>
          <w:rFonts w:ascii="仿宋" w:eastAsia="仿宋" w:hAnsi="仿宋" w:cs="仿宋" w:hint="eastAsia"/>
          <w:b/>
          <w:bCs/>
          <w:sz w:val="28"/>
          <w:szCs w:val="28"/>
        </w:rPr>
        <w:t>人才工作，提高人才队伍水平</w:t>
      </w:r>
    </w:p>
    <w:p w:rsidR="009F265D" w:rsidRDefault="009F265D" w:rsidP="009F265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外引内培我们都做出了努力也有成效。</w:t>
      </w:r>
    </w:p>
    <w:p w:rsidR="009F265D" w:rsidRDefault="009F265D" w:rsidP="009F265D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2、突出教学中心地位，开创“医教协同”新局面</w:t>
      </w:r>
    </w:p>
    <w:p w:rsidR="009F265D" w:rsidRPr="00234C83" w:rsidRDefault="009F265D" w:rsidP="009F265D">
      <w:pPr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因为临床“1.5+1.5”人才培养模式的特殊性，我们今年在临床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学院的工作上也下了大功夫。各类教学均取得一定的成果。</w:t>
      </w:r>
      <w:r w:rsidRPr="00234C83">
        <w:rPr>
          <w:rFonts w:ascii="仿宋" w:eastAsia="仿宋" w:hAnsi="仿宋" w:cs="仿宋"/>
          <w:color w:val="000000" w:themeColor="text1"/>
          <w:sz w:val="28"/>
          <w:szCs w:val="28"/>
        </w:rPr>
        <w:t xml:space="preserve"> </w:t>
      </w:r>
    </w:p>
    <w:p w:rsidR="009F265D" w:rsidRDefault="009F265D" w:rsidP="009F265D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3、提升教科研能力，增强社会服务水平</w:t>
      </w:r>
    </w:p>
    <w:p w:rsidR="009F265D" w:rsidRDefault="009F265D" w:rsidP="009F265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临床中青年教师为数较多，坦白地说，全年的科研成果不算多的，请给我们一点成长努力的时间，我们会主动学习，谦虚求教，一起静待花开。</w:t>
      </w:r>
    </w:p>
    <w:p w:rsidR="009F265D" w:rsidRDefault="009F265D" w:rsidP="009F265D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4、细化学生管理工作，服务学生成长成才</w:t>
      </w:r>
    </w:p>
    <w:p w:rsidR="009F265D" w:rsidRDefault="009F265D" w:rsidP="009F265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安全稳定是第一位的，平安度过了2018，各项学生管理工作扎实推进。</w:t>
      </w:r>
    </w:p>
    <w:p w:rsidR="009F265D" w:rsidRDefault="009F265D" w:rsidP="009F265D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5、坚守思想高地，发挥党建引领作用</w:t>
      </w:r>
    </w:p>
    <w:p w:rsidR="009F265D" w:rsidRDefault="009F265D" w:rsidP="009F265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党政一条心，互相提醒，相互帮助，在示范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校验收关键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时期，和全体师生共同奋进。</w:t>
      </w:r>
    </w:p>
    <w:p w:rsidR="009F265D" w:rsidRDefault="009B088B" w:rsidP="009B088B">
      <w:pPr>
        <w:ind w:leftChars="200" w:left="420" w:firstLine="1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三、</w:t>
      </w:r>
      <w:r>
        <w:rPr>
          <w:rFonts w:ascii="仿宋" w:eastAsia="仿宋" w:hAnsi="仿宋" w:cs="仿宋"/>
          <w:b/>
          <w:sz w:val="28"/>
          <w:szCs w:val="28"/>
        </w:rPr>
        <w:t>特色</w:t>
      </w:r>
      <w:r>
        <w:rPr>
          <w:rFonts w:ascii="仿宋" w:eastAsia="仿宋" w:hAnsi="仿宋" w:cs="仿宋" w:hint="eastAsia"/>
          <w:b/>
          <w:sz w:val="28"/>
          <w:szCs w:val="28"/>
        </w:rPr>
        <w:t>亮点</w:t>
      </w:r>
      <w:r>
        <w:rPr>
          <w:rFonts w:ascii="仿宋" w:eastAsia="仿宋" w:hAnsi="仿宋" w:cs="仿宋"/>
          <w:b/>
          <w:sz w:val="28"/>
          <w:szCs w:val="28"/>
        </w:rPr>
        <w:t>工作</w:t>
      </w:r>
      <w:r>
        <w:rPr>
          <w:rFonts w:ascii="仿宋" w:eastAsia="仿宋" w:hAnsi="仿宋" w:cs="仿宋" w:hint="eastAsia"/>
          <w:b/>
          <w:sz w:val="28"/>
          <w:szCs w:val="28"/>
        </w:rPr>
        <w:t>——</w:t>
      </w:r>
      <w:r w:rsidR="009F265D" w:rsidRPr="008B2B65">
        <w:rPr>
          <w:rFonts w:ascii="仿宋" w:eastAsia="仿宋" w:hAnsi="仿宋" w:cs="仿宋"/>
          <w:b/>
          <w:sz w:val="28"/>
          <w:szCs w:val="28"/>
        </w:rPr>
        <w:t>临床医学院18年10</w:t>
      </w:r>
      <w:r>
        <w:rPr>
          <w:rFonts w:ascii="仿宋" w:eastAsia="仿宋" w:hAnsi="仿宋" w:cs="仿宋"/>
          <w:b/>
          <w:sz w:val="28"/>
          <w:szCs w:val="28"/>
        </w:rPr>
        <w:t>件大事记</w:t>
      </w:r>
      <w:r w:rsidR="009F265D" w:rsidRPr="0042133D">
        <w:rPr>
          <w:rFonts w:ascii="仿宋" w:eastAsia="仿宋" w:hAnsi="仿宋" w:cs="仿宋"/>
          <w:sz w:val="28"/>
          <w:szCs w:val="28"/>
        </w:rPr>
        <w:br/>
        <w:t>1、2014级首届毕业生全国助理执业医师考试通过率达91%，远超全国60%的平均水平。</w:t>
      </w:r>
      <w:r w:rsidR="009F265D" w:rsidRPr="0042133D">
        <w:rPr>
          <w:rFonts w:ascii="仿宋" w:eastAsia="仿宋" w:hAnsi="仿宋" w:cs="仿宋"/>
          <w:sz w:val="28"/>
          <w:szCs w:val="28"/>
        </w:rPr>
        <w:br/>
        <w:t>2、《江苏省基层卫生发展与改革报告》研究成果获2018年全国卫生行指</w:t>
      </w:r>
      <w:proofErr w:type="gramStart"/>
      <w:r w:rsidR="009F265D" w:rsidRPr="0042133D">
        <w:rPr>
          <w:rFonts w:ascii="仿宋" w:eastAsia="仿宋" w:hAnsi="仿宋" w:cs="仿宋"/>
          <w:sz w:val="28"/>
          <w:szCs w:val="28"/>
        </w:rPr>
        <w:t>委教学</w:t>
      </w:r>
      <w:proofErr w:type="gramEnd"/>
      <w:r w:rsidR="009F265D" w:rsidRPr="0042133D">
        <w:rPr>
          <w:rFonts w:ascii="仿宋" w:eastAsia="仿宋" w:hAnsi="仿宋" w:cs="仿宋"/>
          <w:sz w:val="28"/>
          <w:szCs w:val="28"/>
        </w:rPr>
        <w:t>成果一等奖；</w:t>
      </w:r>
      <w:r w:rsidR="009F265D" w:rsidRPr="0042133D">
        <w:rPr>
          <w:rFonts w:ascii="仿宋" w:eastAsia="仿宋" w:hAnsi="仿宋" w:cs="仿宋"/>
          <w:sz w:val="28"/>
          <w:szCs w:val="28"/>
        </w:rPr>
        <w:br/>
        <w:t>3、2016级学生在全国临床专业技能大赛中包揽全部赛项一等奖，并且包揽大赛前三名；</w:t>
      </w:r>
    </w:p>
    <w:p w:rsidR="009F265D" w:rsidRPr="0042133D" w:rsidRDefault="009F265D" w:rsidP="009B088B">
      <w:pPr>
        <w:ind w:firstLineChars="150" w:firstLine="420"/>
        <w:rPr>
          <w:rFonts w:ascii="仿宋" w:eastAsia="仿宋" w:hAnsi="仿宋" w:cs="仿宋"/>
          <w:sz w:val="28"/>
          <w:szCs w:val="28"/>
        </w:rPr>
      </w:pPr>
      <w:r w:rsidRPr="0042133D">
        <w:rPr>
          <w:rFonts w:eastAsia="仿宋" w:cs="Calibri"/>
          <w:sz w:val="28"/>
          <w:szCs w:val="28"/>
        </w:rPr>
        <w:t> </w:t>
      </w:r>
      <w:r w:rsidRPr="0042133D">
        <w:rPr>
          <w:rFonts w:ascii="仿宋" w:eastAsia="仿宋" w:hAnsi="仿宋" w:cs="仿宋"/>
          <w:sz w:val="28"/>
          <w:szCs w:val="28"/>
        </w:rPr>
        <w:t>4、《望鹤林》创新创业项目与本科大学同台竞技，获江苏省“创青春”大学生创业大赛金奖；成为全省卫生类高职院校唯一获奖作品。</w:t>
      </w:r>
      <w:r w:rsidRPr="0042133D">
        <w:rPr>
          <w:rFonts w:ascii="仿宋" w:eastAsia="仿宋" w:hAnsi="仿宋" w:cs="仿宋"/>
          <w:sz w:val="28"/>
          <w:szCs w:val="28"/>
        </w:rPr>
        <w:br/>
      </w:r>
      <w:r>
        <w:rPr>
          <w:rFonts w:eastAsia="仿宋" w:cs="Calibri"/>
          <w:sz w:val="28"/>
          <w:szCs w:val="28"/>
        </w:rPr>
        <w:t>  </w:t>
      </w:r>
      <w:r w:rsidR="009B088B">
        <w:rPr>
          <w:rFonts w:eastAsia="仿宋" w:cs="Calibri"/>
          <w:sz w:val="28"/>
          <w:szCs w:val="28"/>
        </w:rPr>
        <w:t xml:space="preserve">   </w:t>
      </w:r>
      <w:r w:rsidRPr="0042133D">
        <w:rPr>
          <w:rFonts w:ascii="仿宋" w:eastAsia="仿宋" w:hAnsi="仿宋" w:cs="仿宋"/>
          <w:sz w:val="28"/>
          <w:szCs w:val="28"/>
        </w:rPr>
        <w:t>5、临床医学院“真人图书馆”在市委宣传部、教育局等多个部</w:t>
      </w:r>
      <w:r w:rsidRPr="0042133D">
        <w:rPr>
          <w:rFonts w:ascii="仿宋" w:eastAsia="仿宋" w:hAnsi="仿宋" w:cs="仿宋"/>
          <w:sz w:val="28"/>
          <w:szCs w:val="28"/>
        </w:rPr>
        <w:lastRenderedPageBreak/>
        <w:t>门共同组织的“书香盐城”评选活动中获</w:t>
      </w:r>
      <w:r w:rsidRPr="0042133D">
        <w:rPr>
          <w:rFonts w:eastAsia="仿宋" w:cs="Calibri"/>
          <w:sz w:val="28"/>
          <w:szCs w:val="28"/>
        </w:rPr>
        <w:t> </w:t>
      </w:r>
      <w:r w:rsidRPr="0042133D">
        <w:rPr>
          <w:rFonts w:ascii="仿宋" w:eastAsia="仿宋" w:hAnsi="仿宋" w:cs="仿宋" w:hint="eastAsia"/>
          <w:sz w:val="28"/>
          <w:szCs w:val="28"/>
        </w:rPr>
        <w:t>“</w:t>
      </w:r>
      <w:r w:rsidRPr="0042133D">
        <w:rPr>
          <w:rFonts w:ascii="仿宋" w:eastAsia="仿宋" w:hAnsi="仿宋" w:cs="仿宋"/>
          <w:sz w:val="28"/>
          <w:szCs w:val="28"/>
        </w:rPr>
        <w:t>青年书香号示范点”荣誉称号；</w:t>
      </w:r>
      <w:r w:rsidRPr="0042133D">
        <w:rPr>
          <w:rFonts w:eastAsia="仿宋" w:cs="Calibri"/>
          <w:sz w:val="28"/>
          <w:szCs w:val="28"/>
        </w:rPr>
        <w:t> </w:t>
      </w:r>
      <w:r w:rsidRPr="0042133D">
        <w:rPr>
          <w:rFonts w:ascii="仿宋" w:eastAsia="仿宋" w:hAnsi="仿宋" w:cs="仿宋"/>
          <w:sz w:val="28"/>
          <w:szCs w:val="28"/>
        </w:rPr>
        <w:t>全市共20个。</w:t>
      </w:r>
      <w:r w:rsidRPr="0042133D">
        <w:rPr>
          <w:rFonts w:ascii="仿宋" w:eastAsia="仿宋" w:hAnsi="仿宋" w:cs="仿宋"/>
          <w:sz w:val="28"/>
          <w:szCs w:val="28"/>
        </w:rPr>
        <w:br/>
      </w:r>
      <w:r w:rsidR="009B088B">
        <w:rPr>
          <w:rFonts w:ascii="仿宋" w:eastAsia="仿宋" w:hAnsi="仿宋" w:cs="仿宋"/>
          <w:sz w:val="28"/>
          <w:szCs w:val="28"/>
        </w:rPr>
        <w:t xml:space="preserve">    </w:t>
      </w:r>
      <w:r w:rsidRPr="0042133D">
        <w:rPr>
          <w:rFonts w:ascii="仿宋" w:eastAsia="仿宋" w:hAnsi="仿宋" w:cs="仿宋"/>
          <w:sz w:val="28"/>
          <w:szCs w:val="28"/>
        </w:rPr>
        <w:t>6、新增附属医院教学基地2所，社区教学基地2个；</w:t>
      </w:r>
      <w:r w:rsidRPr="0042133D">
        <w:rPr>
          <w:rFonts w:eastAsia="仿宋" w:cs="Calibri"/>
          <w:sz w:val="28"/>
          <w:szCs w:val="28"/>
        </w:rPr>
        <w:t> </w:t>
      </w:r>
      <w:r w:rsidRPr="0042133D">
        <w:rPr>
          <w:rFonts w:ascii="仿宋" w:eastAsia="仿宋" w:hAnsi="仿宋" w:cs="仿宋"/>
          <w:sz w:val="28"/>
          <w:szCs w:val="28"/>
        </w:rPr>
        <w:br/>
      </w:r>
      <w:r w:rsidR="009B088B">
        <w:rPr>
          <w:rFonts w:ascii="仿宋" w:eastAsia="仿宋" w:hAnsi="仿宋" w:cs="仿宋"/>
          <w:sz w:val="28"/>
          <w:szCs w:val="28"/>
        </w:rPr>
        <w:t xml:space="preserve">    </w:t>
      </w:r>
      <w:r w:rsidRPr="0042133D">
        <w:rPr>
          <w:rFonts w:ascii="仿宋" w:eastAsia="仿宋" w:hAnsi="仿宋" w:cs="仿宋"/>
          <w:sz w:val="28"/>
          <w:szCs w:val="28"/>
        </w:rPr>
        <w:t>7、学院临床技能培训中心获得美国心脏协会培训中心授牌；</w:t>
      </w:r>
      <w:r w:rsidRPr="0042133D">
        <w:rPr>
          <w:rFonts w:ascii="仿宋" w:eastAsia="仿宋" w:hAnsi="仿宋" w:cs="仿宋"/>
          <w:sz w:val="28"/>
          <w:szCs w:val="28"/>
        </w:rPr>
        <w:br/>
      </w:r>
      <w:r w:rsidR="009B088B">
        <w:rPr>
          <w:rFonts w:ascii="仿宋" w:eastAsia="仿宋" w:hAnsi="仿宋" w:cs="仿宋"/>
          <w:sz w:val="28"/>
          <w:szCs w:val="28"/>
        </w:rPr>
        <w:t xml:space="preserve">    </w:t>
      </w:r>
      <w:r w:rsidRPr="0042133D">
        <w:rPr>
          <w:rFonts w:ascii="仿宋" w:eastAsia="仿宋" w:hAnsi="仿宋" w:cs="仿宋"/>
          <w:sz w:val="28"/>
          <w:szCs w:val="28"/>
        </w:rPr>
        <w:t>8、2015级学生年终就业率达98.49%；</w:t>
      </w:r>
      <w:r w:rsidRPr="0042133D">
        <w:rPr>
          <w:rFonts w:ascii="仿宋" w:eastAsia="仿宋" w:hAnsi="仿宋" w:cs="仿宋"/>
          <w:sz w:val="28"/>
          <w:szCs w:val="28"/>
        </w:rPr>
        <w:br/>
      </w:r>
      <w:r w:rsidR="009B088B">
        <w:rPr>
          <w:rFonts w:ascii="仿宋" w:eastAsia="仿宋" w:hAnsi="仿宋" w:cs="仿宋"/>
          <w:sz w:val="28"/>
          <w:szCs w:val="28"/>
        </w:rPr>
        <w:t xml:space="preserve">    </w:t>
      </w:r>
      <w:r w:rsidRPr="0042133D">
        <w:rPr>
          <w:rFonts w:ascii="仿宋" w:eastAsia="仿宋" w:hAnsi="仿宋" w:cs="仿宋"/>
          <w:sz w:val="28"/>
          <w:szCs w:val="28"/>
        </w:rPr>
        <w:t>9、SP标准化病人教学实践成效初显，完成首批社会SP招募；获SP实践教学年度十大优秀论文1篇；</w:t>
      </w:r>
      <w:r w:rsidRPr="0042133D">
        <w:rPr>
          <w:rFonts w:eastAsia="仿宋" w:cs="Calibri"/>
          <w:sz w:val="28"/>
          <w:szCs w:val="28"/>
        </w:rPr>
        <w:t> </w:t>
      </w:r>
      <w:r w:rsidRPr="0042133D">
        <w:rPr>
          <w:rFonts w:ascii="仿宋" w:eastAsia="仿宋" w:hAnsi="仿宋" w:cs="仿宋"/>
          <w:sz w:val="28"/>
          <w:szCs w:val="28"/>
        </w:rPr>
        <w:br/>
      </w:r>
      <w:r w:rsidR="009B088B">
        <w:rPr>
          <w:rFonts w:ascii="仿宋" w:eastAsia="仿宋" w:hAnsi="仿宋" w:cs="仿宋"/>
          <w:sz w:val="28"/>
          <w:szCs w:val="28"/>
        </w:rPr>
        <w:t xml:space="preserve">    </w:t>
      </w:r>
      <w:r w:rsidRPr="0042133D">
        <w:rPr>
          <w:rFonts w:ascii="仿宋" w:eastAsia="仿宋" w:hAnsi="仿宋" w:cs="仿宋"/>
          <w:sz w:val="28"/>
          <w:szCs w:val="28"/>
        </w:rPr>
        <w:t>10、临床医学专业</w:t>
      </w:r>
      <w:proofErr w:type="gramStart"/>
      <w:r w:rsidRPr="0042133D">
        <w:rPr>
          <w:rFonts w:ascii="仿宋" w:eastAsia="仿宋" w:hAnsi="仿宋" w:cs="仿宋"/>
          <w:sz w:val="28"/>
          <w:szCs w:val="28"/>
        </w:rPr>
        <w:t>获批省高水平</w:t>
      </w:r>
      <w:proofErr w:type="gramEnd"/>
      <w:r w:rsidRPr="0042133D">
        <w:rPr>
          <w:rFonts w:ascii="仿宋" w:eastAsia="仿宋" w:hAnsi="仿宋" w:cs="仿宋"/>
          <w:sz w:val="28"/>
          <w:szCs w:val="28"/>
        </w:rPr>
        <w:t>骨干专业项目；凝心聚力，服务大局，顺利通过临床医学专业示范验收；</w:t>
      </w:r>
    </w:p>
    <w:p w:rsidR="009F265D" w:rsidRPr="009B088B" w:rsidRDefault="009F265D" w:rsidP="009B088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bookmarkStart w:id="0" w:name="_GoBack"/>
      <w:bookmarkEnd w:id="0"/>
      <w:r>
        <w:rPr>
          <w:rFonts w:ascii="仿宋" w:eastAsia="仿宋" w:hAnsi="仿宋" w:cs="仿宋" w:hint="eastAsia"/>
          <w:sz w:val="28"/>
          <w:szCs w:val="28"/>
        </w:rPr>
        <w:t>2018年对于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临床人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来说，是充实奋进的一年、是拼搏进取的一年。如果说过去的一年，取得了一点成绩，那是因为有各位领导关心和支持，有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临床人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的心血与付出，有全校师生员工的包容与厚爱</w:t>
      </w:r>
      <w:r w:rsidR="009B088B">
        <w:rPr>
          <w:rFonts w:ascii="仿宋" w:eastAsia="仿宋" w:hAnsi="仿宋" w:cs="仿宋" w:hint="eastAsia"/>
          <w:sz w:val="28"/>
          <w:szCs w:val="28"/>
        </w:rPr>
        <w:t xml:space="preserve">。 </w:t>
      </w:r>
      <w:r w:rsidRPr="00805F13">
        <w:rPr>
          <w:rFonts w:ascii="仿宋" w:eastAsia="仿宋" w:hAnsi="仿宋" w:cs="仿宋" w:hint="eastAsia"/>
          <w:sz w:val="28"/>
          <w:szCs w:val="28"/>
        </w:rPr>
        <w:t xml:space="preserve"> </w:t>
      </w:r>
      <w:r w:rsidR="009B088B">
        <w:rPr>
          <w:rFonts w:ascii="仿宋" w:eastAsia="仿宋" w:hAnsi="仿宋" w:cs="仿宋"/>
          <w:sz w:val="28"/>
          <w:szCs w:val="28"/>
        </w:rPr>
        <w:t xml:space="preserve">    </w:t>
      </w:r>
      <w:r w:rsidRPr="00805F13">
        <w:rPr>
          <w:rFonts w:ascii="仿宋" w:eastAsia="仿宋" w:hAnsi="仿宋" w:cs="仿宋" w:hint="eastAsia"/>
          <w:sz w:val="28"/>
          <w:szCs w:val="28"/>
        </w:rPr>
        <w:t>2019年</w:t>
      </w:r>
      <w:proofErr w:type="gramStart"/>
      <w:r w:rsidRPr="00805F13">
        <w:rPr>
          <w:rFonts w:ascii="仿宋" w:eastAsia="仿宋" w:hAnsi="仿宋" w:cs="仿宋" w:hint="eastAsia"/>
          <w:sz w:val="28"/>
          <w:szCs w:val="28"/>
        </w:rPr>
        <w:t>临床人</w:t>
      </w:r>
      <w:proofErr w:type="gramEnd"/>
      <w:r w:rsidRPr="00805F13">
        <w:rPr>
          <w:rFonts w:ascii="仿宋" w:eastAsia="仿宋" w:hAnsi="仿宋" w:cs="仿宋" w:hint="eastAsia"/>
          <w:sz w:val="28"/>
          <w:szCs w:val="28"/>
        </w:rPr>
        <w:t>一定</w:t>
      </w:r>
      <w:r>
        <w:rPr>
          <w:rFonts w:ascii="仿宋" w:eastAsia="仿宋" w:hAnsi="仿宋" w:cs="仿宋" w:hint="eastAsia"/>
          <w:sz w:val="28"/>
          <w:szCs w:val="28"/>
        </w:rPr>
        <w:t>会</w:t>
      </w:r>
      <w:r w:rsidRPr="00805F13">
        <w:rPr>
          <w:rFonts w:ascii="仿宋" w:eastAsia="仿宋" w:hAnsi="仿宋" w:cs="仿宋" w:hint="eastAsia"/>
          <w:sz w:val="28"/>
          <w:szCs w:val="28"/>
        </w:rPr>
        <w:t>继续努力，在解决</w:t>
      </w:r>
      <w:r>
        <w:rPr>
          <w:rFonts w:ascii="仿宋" w:eastAsia="仿宋" w:hAnsi="仿宋" w:cs="仿宋" w:hint="eastAsia"/>
          <w:sz w:val="28"/>
          <w:szCs w:val="28"/>
        </w:rPr>
        <w:t>教师</w:t>
      </w:r>
      <w:r w:rsidRPr="00805F13">
        <w:rPr>
          <w:rFonts w:ascii="仿宋" w:eastAsia="仿宋" w:hAnsi="仿宋" w:cs="仿宋" w:hint="eastAsia"/>
          <w:bCs/>
          <w:sz w:val="28"/>
          <w:szCs w:val="28"/>
        </w:rPr>
        <w:t>队伍</w:t>
      </w:r>
      <w:r>
        <w:rPr>
          <w:rFonts w:ascii="仿宋" w:eastAsia="仿宋" w:hAnsi="仿宋" w:cs="仿宋" w:hint="eastAsia"/>
          <w:bCs/>
          <w:sz w:val="28"/>
          <w:szCs w:val="28"/>
        </w:rPr>
        <w:t>青黄不接</w:t>
      </w:r>
      <w:r w:rsidRPr="00805F13">
        <w:rPr>
          <w:rFonts w:ascii="仿宋" w:eastAsia="仿宋" w:hAnsi="仿宋" w:cs="仿宋" w:hint="eastAsia"/>
          <w:bCs/>
          <w:sz w:val="28"/>
          <w:szCs w:val="28"/>
        </w:rPr>
        <w:t>、巩固人才培养质量、突破科研瓶颈、强化</w:t>
      </w:r>
      <w:proofErr w:type="gramStart"/>
      <w:r w:rsidRPr="00805F13">
        <w:rPr>
          <w:rFonts w:ascii="仿宋" w:eastAsia="仿宋" w:hAnsi="仿宋" w:cs="仿宋" w:hint="eastAsia"/>
          <w:bCs/>
          <w:sz w:val="28"/>
          <w:szCs w:val="28"/>
        </w:rPr>
        <w:t>医</w:t>
      </w:r>
      <w:proofErr w:type="gramEnd"/>
      <w:r w:rsidRPr="00805F13">
        <w:rPr>
          <w:rFonts w:ascii="仿宋" w:eastAsia="仿宋" w:hAnsi="仿宋" w:cs="仿宋" w:hint="eastAsia"/>
          <w:bCs/>
          <w:sz w:val="28"/>
          <w:szCs w:val="28"/>
        </w:rPr>
        <w:t>教融合</w:t>
      </w:r>
      <w:r>
        <w:rPr>
          <w:rFonts w:ascii="仿宋" w:eastAsia="仿宋" w:hAnsi="仿宋" w:cs="仿宋" w:hint="eastAsia"/>
          <w:bCs/>
          <w:sz w:val="28"/>
          <w:szCs w:val="28"/>
        </w:rPr>
        <w:t>、提升管理水平、创新基层党建</w:t>
      </w:r>
      <w:r w:rsidRPr="00805F13">
        <w:rPr>
          <w:rFonts w:ascii="仿宋" w:eastAsia="仿宋" w:hAnsi="仿宋" w:cs="仿宋" w:hint="eastAsia"/>
          <w:bCs/>
          <w:sz w:val="28"/>
          <w:szCs w:val="28"/>
        </w:rPr>
        <w:t>六个方面做好功课</w:t>
      </w:r>
      <w:r>
        <w:rPr>
          <w:rFonts w:ascii="仿宋" w:eastAsia="仿宋" w:hAnsi="仿宋" w:cs="仿宋" w:hint="eastAsia"/>
          <w:bCs/>
          <w:sz w:val="28"/>
          <w:szCs w:val="28"/>
        </w:rPr>
        <w:t>、做足文章，创造更加优秀的业绩，迎接新中国成立70华诞</w:t>
      </w:r>
      <w:r w:rsidRPr="00805F13">
        <w:rPr>
          <w:rFonts w:ascii="仿宋" w:eastAsia="仿宋" w:hAnsi="仿宋" w:cs="仿宋" w:hint="eastAsia"/>
          <w:bCs/>
          <w:sz w:val="28"/>
          <w:szCs w:val="28"/>
        </w:rPr>
        <w:t>。</w:t>
      </w:r>
    </w:p>
    <w:p w:rsidR="001B4D1A" w:rsidRDefault="001B4D1A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sectPr w:rsidR="001B4D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AAE" w:rsidRDefault="00C66AAE" w:rsidP="009F265D">
      <w:r>
        <w:separator/>
      </w:r>
    </w:p>
  </w:endnote>
  <w:endnote w:type="continuationSeparator" w:id="0">
    <w:p w:rsidR="00C66AAE" w:rsidRDefault="00C66AAE" w:rsidP="009F2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AAE" w:rsidRDefault="00C66AAE" w:rsidP="009F265D">
      <w:r>
        <w:separator/>
      </w:r>
    </w:p>
  </w:footnote>
  <w:footnote w:type="continuationSeparator" w:id="0">
    <w:p w:rsidR="00C66AAE" w:rsidRDefault="00C66AAE" w:rsidP="009F2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4941E14"/>
    <w:multiLevelType w:val="singleLevel"/>
    <w:tmpl w:val="E4941E1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ED7CAF0D"/>
    <w:multiLevelType w:val="singleLevel"/>
    <w:tmpl w:val="ED7CAF0D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131B2369"/>
    <w:multiLevelType w:val="hybridMultilevel"/>
    <w:tmpl w:val="F62E0A3E"/>
    <w:lvl w:ilvl="0" w:tplc="310860FA">
      <w:start w:val="1"/>
      <w:numFmt w:val="japaneseCounting"/>
      <w:lvlText w:val="%1、"/>
      <w:lvlJc w:val="left"/>
      <w:pPr>
        <w:ind w:left="1326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566" w:hanging="480"/>
      </w:pPr>
    </w:lvl>
    <w:lvl w:ilvl="2" w:tplc="0409001B" w:tentative="1">
      <w:start w:val="1"/>
      <w:numFmt w:val="lowerRoman"/>
      <w:lvlText w:val="%3."/>
      <w:lvlJc w:val="right"/>
      <w:pPr>
        <w:ind w:left="2046" w:hanging="480"/>
      </w:pPr>
    </w:lvl>
    <w:lvl w:ilvl="3" w:tplc="0409000F" w:tentative="1">
      <w:start w:val="1"/>
      <w:numFmt w:val="decimal"/>
      <w:lvlText w:val="%4."/>
      <w:lvlJc w:val="left"/>
      <w:pPr>
        <w:ind w:left="2526" w:hanging="480"/>
      </w:pPr>
    </w:lvl>
    <w:lvl w:ilvl="4" w:tplc="04090019" w:tentative="1">
      <w:start w:val="1"/>
      <w:numFmt w:val="lowerLetter"/>
      <w:lvlText w:val="%5)"/>
      <w:lvlJc w:val="left"/>
      <w:pPr>
        <w:ind w:left="3006" w:hanging="480"/>
      </w:pPr>
    </w:lvl>
    <w:lvl w:ilvl="5" w:tplc="0409001B" w:tentative="1">
      <w:start w:val="1"/>
      <w:numFmt w:val="lowerRoman"/>
      <w:lvlText w:val="%6."/>
      <w:lvlJc w:val="right"/>
      <w:pPr>
        <w:ind w:left="3486" w:hanging="480"/>
      </w:pPr>
    </w:lvl>
    <w:lvl w:ilvl="6" w:tplc="0409000F" w:tentative="1">
      <w:start w:val="1"/>
      <w:numFmt w:val="decimal"/>
      <w:lvlText w:val="%7."/>
      <w:lvlJc w:val="left"/>
      <w:pPr>
        <w:ind w:left="3966" w:hanging="480"/>
      </w:pPr>
    </w:lvl>
    <w:lvl w:ilvl="7" w:tplc="04090019" w:tentative="1">
      <w:start w:val="1"/>
      <w:numFmt w:val="lowerLetter"/>
      <w:lvlText w:val="%8)"/>
      <w:lvlJc w:val="left"/>
      <w:pPr>
        <w:ind w:left="4446" w:hanging="480"/>
      </w:pPr>
    </w:lvl>
    <w:lvl w:ilvl="8" w:tplc="0409001B" w:tentative="1">
      <w:start w:val="1"/>
      <w:numFmt w:val="lowerRoman"/>
      <w:lvlText w:val="%9."/>
      <w:lvlJc w:val="right"/>
      <w:pPr>
        <w:ind w:left="4926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02178D"/>
    <w:rsid w:val="001B4D1A"/>
    <w:rsid w:val="002005D4"/>
    <w:rsid w:val="004C45A6"/>
    <w:rsid w:val="009B088B"/>
    <w:rsid w:val="009F265D"/>
    <w:rsid w:val="00C66AAE"/>
    <w:rsid w:val="1902178D"/>
    <w:rsid w:val="4765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D89BE1"/>
  <w15:docId w15:val="{E59CE793-4BA4-4E54-878D-CE05D46EF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2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F265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9F2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F265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9F265D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296</Words>
  <Characters>1691</Characters>
  <Application>Microsoft Office Word</Application>
  <DocSecurity>0</DocSecurity>
  <Lines>14</Lines>
  <Paragraphs>3</Paragraphs>
  <ScaleCrop>false</ScaleCrop>
  <Company>微软中国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微软用户</cp:lastModifiedBy>
  <cp:revision>4</cp:revision>
  <dcterms:created xsi:type="dcterms:W3CDTF">2019-01-08T07:26:00Z</dcterms:created>
  <dcterms:modified xsi:type="dcterms:W3CDTF">2019-01-14T08:21:00Z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